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95C" w:rsidRDefault="001A5714" w:rsidP="001A571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10584">
        <w:rPr>
          <w:rFonts w:ascii="Times New Roman" w:hAnsi="Times New Roman" w:cs="Times New Roman"/>
          <w:b/>
          <w:sz w:val="32"/>
          <w:szCs w:val="28"/>
        </w:rPr>
        <w:t>Рекомендации для родителей</w:t>
      </w:r>
    </w:p>
    <w:p w:rsidR="001A5714" w:rsidRPr="00310584" w:rsidRDefault="00ED74D8" w:rsidP="001A571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«</w:t>
      </w:r>
      <w:r w:rsidRPr="00ED74D8">
        <w:rPr>
          <w:rFonts w:ascii="Times New Roman" w:hAnsi="Times New Roman" w:cs="Times New Roman"/>
          <w:b/>
          <w:sz w:val="32"/>
          <w:szCs w:val="28"/>
        </w:rPr>
        <w:t>ПРИЗНАКИ УПОТРЕБЛЕНИЯ НАРКОТИКОВ</w:t>
      </w:r>
      <w:r>
        <w:rPr>
          <w:rFonts w:ascii="Times New Roman" w:hAnsi="Times New Roman" w:cs="Times New Roman"/>
          <w:b/>
          <w:sz w:val="32"/>
          <w:szCs w:val="28"/>
        </w:rPr>
        <w:t>»</w:t>
      </w:r>
      <w:r w:rsidR="001A5714" w:rsidRPr="00310584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ED74D8" w:rsidRPr="00310584" w:rsidRDefault="00ED74D8" w:rsidP="001A5714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A5714" w:rsidRPr="0010595C" w:rsidRDefault="001A5714" w:rsidP="001059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95C">
        <w:rPr>
          <w:rFonts w:ascii="Times New Roman" w:hAnsi="Times New Roman" w:cs="Times New Roman"/>
          <w:b/>
          <w:sz w:val="24"/>
          <w:szCs w:val="24"/>
        </w:rPr>
        <w:t>Вероятные признаки употребления наркотиков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0595C">
        <w:rPr>
          <w:rFonts w:ascii="Times New Roman" w:hAnsi="Times New Roman" w:cs="Times New Roman"/>
          <w:sz w:val="24"/>
          <w:szCs w:val="24"/>
        </w:rPr>
        <w:t>Наркогенная</w:t>
      </w:r>
      <w:proofErr w:type="spellEnd"/>
      <w:r w:rsidRPr="0010595C">
        <w:rPr>
          <w:rFonts w:ascii="Times New Roman" w:hAnsi="Times New Roman" w:cs="Times New Roman"/>
          <w:sz w:val="24"/>
          <w:szCs w:val="24"/>
        </w:rPr>
        <w:t xml:space="preserve"> «карьера» нередко начинается в подростковом возрасте — в 15-17 лет. Начинают, как правило, с употребления таких наркотиков и токсических веществ как </w:t>
      </w:r>
      <w:proofErr w:type="spellStart"/>
      <w:r w:rsidRPr="0010595C">
        <w:rPr>
          <w:rFonts w:ascii="Times New Roman" w:hAnsi="Times New Roman" w:cs="Times New Roman"/>
          <w:sz w:val="24"/>
          <w:szCs w:val="24"/>
        </w:rPr>
        <w:t>анаша</w:t>
      </w:r>
      <w:proofErr w:type="spellEnd"/>
      <w:r w:rsidRPr="0010595C">
        <w:rPr>
          <w:rFonts w:ascii="Times New Roman" w:hAnsi="Times New Roman" w:cs="Times New Roman"/>
          <w:sz w:val="24"/>
          <w:szCs w:val="24"/>
        </w:rPr>
        <w:t>, марихуана, курительные смеси - «</w:t>
      </w:r>
      <w:proofErr w:type="spellStart"/>
      <w:r w:rsidRPr="0010595C">
        <w:rPr>
          <w:rFonts w:ascii="Times New Roman" w:hAnsi="Times New Roman" w:cs="Times New Roman"/>
          <w:sz w:val="24"/>
          <w:szCs w:val="24"/>
        </w:rPr>
        <w:t>спайсы</w:t>
      </w:r>
      <w:proofErr w:type="spellEnd"/>
      <w:r w:rsidRPr="0010595C">
        <w:rPr>
          <w:rFonts w:ascii="Times New Roman" w:hAnsi="Times New Roman" w:cs="Times New Roman"/>
          <w:sz w:val="24"/>
          <w:szCs w:val="24"/>
        </w:rPr>
        <w:t>»,</w:t>
      </w:r>
      <w:r w:rsidR="0010595C" w:rsidRPr="0010595C">
        <w:rPr>
          <w:rFonts w:ascii="Times New Roman" w:hAnsi="Times New Roman" w:cs="Times New Roman"/>
          <w:sz w:val="24"/>
          <w:szCs w:val="24"/>
        </w:rPr>
        <w:t xml:space="preserve"> </w:t>
      </w:r>
      <w:r w:rsidRPr="0010595C">
        <w:rPr>
          <w:rFonts w:ascii="Times New Roman" w:hAnsi="Times New Roman" w:cs="Times New Roman"/>
          <w:sz w:val="24"/>
          <w:szCs w:val="24"/>
        </w:rPr>
        <w:t>средства бытовой химии.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5714" w:rsidRPr="0010595C" w:rsidRDefault="001A5714" w:rsidP="001059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95C">
        <w:rPr>
          <w:rFonts w:ascii="Times New Roman" w:hAnsi="Times New Roman" w:cs="Times New Roman"/>
          <w:b/>
          <w:sz w:val="24"/>
          <w:szCs w:val="24"/>
        </w:rPr>
        <w:t>Поведенческие признаки употребления наркотиков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1. Нарастающая скрытность, лживость и изворотливость.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2. Учащение и увеличение времени «гуляний», когда ребенок уходит из дома в то время, которое раньше проводил в семье или за уроками.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3. Нарушение режима сна - ребенок все позже ложится спать, и все дольше залеживается в постели утром, сонливость днем и/или бессонница ночью.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4. Прогулы школьных занятий, падает интерес к учебе или к привычным увлечениям и хобби.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5. Ухудшение памяти и внимания, вследствие чего неизбежно снижается успеваемость.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6. Рост финансовых запросов, пропажа денег и вещей из дома.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 xml:space="preserve">7.Появление подозрительных друзей, а поведение старых приятелей становится подозрительным. Разговоры с ними ведутся шепотом, непонятными фразами или в уединении. «Новые друзья» никогда не приходят к вам в дом и у них, как правило, нет имен. Несмотря на такую «призрачность» вы ощущаете, что эти люди оказывают влияние на вашего ребенка, он зависит от них, а, возможно, 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даже в какой-то степени, подчинен их желаниям.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8. Неопрятность во внешнем виде.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10595C">
        <w:rPr>
          <w:rFonts w:ascii="Times New Roman" w:hAnsi="Times New Roman" w:cs="Times New Roman"/>
          <w:sz w:val="24"/>
          <w:szCs w:val="24"/>
        </w:rPr>
        <w:t>Настроение</w:t>
      </w:r>
      <w:proofErr w:type="gramEnd"/>
      <w:r w:rsidRPr="0010595C">
        <w:rPr>
          <w:rFonts w:ascii="Times New Roman" w:hAnsi="Times New Roman" w:cs="Times New Roman"/>
          <w:sz w:val="24"/>
          <w:szCs w:val="24"/>
        </w:rPr>
        <w:t xml:space="preserve"> не соответствующее ситуации: раздражительность в спокойной ситуации или, наоборот, добродушие во время скандала и/или немотивированное изменение настроения.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 xml:space="preserve">10. Агрессивность и неуправляемость подростка, крайне болезненная реакция на 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критику.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11. Интерес к медицинской литературе, другим источникам информации, появление дома медикаментов, не приобретенные другими членами семьи.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12. Шприцы, сушеная трава, порошок, таблетки или марки, которые не очень похожи на почтовые, бумажки, денежные купюры, свернутые в трубочки, закопченные ложки, пузырьки, капсулы, жестяные банки, пачки лекарств снотворного или успокоительного действия.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13. Следы инъекций (т.е. уколов) по ходу вен на руках. Насторожить может и тот факт, что ребенок стал носить одежду только с длинными рукавами —</w:t>
      </w:r>
      <w:r w:rsidR="0010595C">
        <w:rPr>
          <w:rFonts w:ascii="Times New Roman" w:hAnsi="Times New Roman" w:cs="Times New Roman"/>
          <w:sz w:val="24"/>
          <w:szCs w:val="24"/>
        </w:rPr>
        <w:t xml:space="preserve"> </w:t>
      </w:r>
      <w:r w:rsidRPr="0010595C">
        <w:rPr>
          <w:rFonts w:ascii="Times New Roman" w:hAnsi="Times New Roman" w:cs="Times New Roman"/>
          <w:sz w:val="24"/>
          <w:szCs w:val="24"/>
        </w:rPr>
        <w:t>независимо от погоды и обстановки (при внутривенном способе употребления наркотиков).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14. При употреблении курительных смесей (т.н. «</w:t>
      </w:r>
      <w:proofErr w:type="spellStart"/>
      <w:r w:rsidRPr="0010595C">
        <w:rPr>
          <w:rFonts w:ascii="Times New Roman" w:hAnsi="Times New Roman" w:cs="Times New Roman"/>
          <w:sz w:val="24"/>
          <w:szCs w:val="24"/>
        </w:rPr>
        <w:t>спайсов</w:t>
      </w:r>
      <w:proofErr w:type="spellEnd"/>
      <w:r w:rsidRPr="0010595C">
        <w:rPr>
          <w:rFonts w:ascii="Times New Roman" w:hAnsi="Times New Roman" w:cs="Times New Roman"/>
          <w:sz w:val="24"/>
          <w:szCs w:val="24"/>
        </w:rPr>
        <w:t>»), наиболее характерны колебания настроения, агрессивность и снижение интеллекта (вплоть до слабоумия) вследствие гибели нейронов головного мозга. При одурманивании «</w:t>
      </w:r>
      <w:proofErr w:type="spellStart"/>
      <w:r w:rsidRPr="0010595C">
        <w:rPr>
          <w:rFonts w:ascii="Times New Roman" w:hAnsi="Times New Roman" w:cs="Times New Roman"/>
          <w:sz w:val="24"/>
          <w:szCs w:val="24"/>
        </w:rPr>
        <w:t>спайсами</w:t>
      </w:r>
      <w:proofErr w:type="spellEnd"/>
      <w:r w:rsidRPr="0010595C">
        <w:rPr>
          <w:rFonts w:ascii="Times New Roman" w:hAnsi="Times New Roman" w:cs="Times New Roman"/>
          <w:sz w:val="24"/>
          <w:szCs w:val="24"/>
        </w:rPr>
        <w:t xml:space="preserve">» возможны бредовые переживания, галлюцинации, неадекватное поведение, психическое и двигательное возбуждение или, наоборот, </w:t>
      </w:r>
    </w:p>
    <w:p w:rsid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заторможенность и отсутствие адекватного контакта (в зависимости от вида наркотика).</w:t>
      </w:r>
      <w:r w:rsidR="001059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595C" w:rsidRDefault="0010595C" w:rsidP="001059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5714" w:rsidRPr="0010595C" w:rsidRDefault="001A5714" w:rsidP="001059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95C">
        <w:rPr>
          <w:rFonts w:ascii="Times New Roman" w:hAnsi="Times New Roman" w:cs="Times New Roman"/>
          <w:b/>
          <w:sz w:val="24"/>
          <w:szCs w:val="24"/>
        </w:rPr>
        <w:t>Физиологические признаки употребления наркотиков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1. Бледность или покраснение кожи, синие «круги» под глазами.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2. Расширенные или суженные зрачки.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3. Покрасневшие или мутные глаза; «туповатое» выражение лица.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4. Несвязная, замедленная или ускоренная речь.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5. Потеря аппетита, похудение; а иногда — чрезмерное употребление пищи.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6. Хронический кашель.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7. Плохая координация движений (пошатывание или спотыкание).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8. Резкие скачки артериального давления.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0595C">
        <w:rPr>
          <w:rFonts w:ascii="Times New Roman" w:hAnsi="Times New Roman" w:cs="Times New Roman"/>
          <w:sz w:val="24"/>
          <w:szCs w:val="24"/>
        </w:rPr>
        <w:t>9. Расстройство желудочно-кишечного тракта (поносы, запоры).</w:t>
      </w:r>
    </w:p>
    <w:p w:rsidR="001A5714" w:rsidRPr="0010595C" w:rsidRDefault="001A5714" w:rsidP="0010595C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A5714" w:rsidRPr="0010595C" w:rsidRDefault="001A5714" w:rsidP="0010595C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10595C">
        <w:rPr>
          <w:rFonts w:ascii="Times New Roman" w:hAnsi="Times New Roman" w:cs="Times New Roman"/>
          <w:b/>
          <w:i/>
          <w:sz w:val="24"/>
          <w:szCs w:val="24"/>
        </w:rPr>
        <w:t>Помните, если отношение к наркотикам у вашего ребенка не сформируете</w:t>
      </w:r>
    </w:p>
    <w:p w:rsidR="001A5714" w:rsidRPr="0010595C" w:rsidRDefault="001A5714" w:rsidP="0010595C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595C">
        <w:rPr>
          <w:rFonts w:ascii="Times New Roman" w:hAnsi="Times New Roman" w:cs="Times New Roman"/>
          <w:b/>
          <w:i/>
          <w:sz w:val="24"/>
          <w:szCs w:val="24"/>
        </w:rPr>
        <w:t>вы, то это обязательно сделает кто-то другой.</w:t>
      </w:r>
    </w:p>
    <w:bookmarkEnd w:id="0"/>
    <w:p w:rsidR="00727D05" w:rsidRPr="0010595C" w:rsidRDefault="0010595C" w:rsidP="0010595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27D05" w:rsidRPr="0010595C" w:rsidSect="0010595C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14"/>
    <w:rsid w:val="0010595C"/>
    <w:rsid w:val="001A5714"/>
    <w:rsid w:val="004A256D"/>
    <w:rsid w:val="00A947F1"/>
    <w:rsid w:val="00D14FA2"/>
    <w:rsid w:val="00ED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5C8C"/>
  <w15:docId w15:val="{29B9EFAD-465C-4D1B-9E60-83D4D996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9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Админ</cp:lastModifiedBy>
  <cp:revision>3</cp:revision>
  <dcterms:created xsi:type="dcterms:W3CDTF">2026-04-08T08:26:00Z</dcterms:created>
  <dcterms:modified xsi:type="dcterms:W3CDTF">2026-04-08T08:46:00Z</dcterms:modified>
</cp:coreProperties>
</file>