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8E" w:rsidRPr="007947C9" w:rsidRDefault="005B078E" w:rsidP="005B078E">
      <w:pPr>
        <w:shd w:val="clear" w:color="auto" w:fill="FFFFFF"/>
        <w:tabs>
          <w:tab w:val="left" w:pos="571"/>
        </w:tabs>
        <w:spacing w:line="0" w:lineRule="atLeast"/>
        <w:jc w:val="center"/>
        <w:rPr>
          <w:rFonts w:ascii="Times New Roman" w:hAnsi="Times New Roman" w:cs="Times New Roman"/>
          <w:b/>
          <w:spacing w:val="-21"/>
          <w:sz w:val="26"/>
          <w:szCs w:val="26"/>
        </w:rPr>
      </w:pPr>
      <w:r w:rsidRPr="007947C9">
        <w:rPr>
          <w:rFonts w:ascii="Times New Roman" w:hAnsi="Times New Roman" w:cs="Times New Roman"/>
          <w:b/>
          <w:spacing w:val="-21"/>
          <w:sz w:val="26"/>
          <w:szCs w:val="26"/>
        </w:rPr>
        <w:t>МУНИЦИПАЛЬНОЕ</w:t>
      </w:r>
      <w:r w:rsidR="00470096">
        <w:rPr>
          <w:rFonts w:ascii="Times New Roman" w:hAnsi="Times New Roman" w:cs="Times New Roman"/>
          <w:b/>
          <w:spacing w:val="-21"/>
          <w:sz w:val="26"/>
          <w:szCs w:val="26"/>
        </w:rPr>
        <w:t xml:space="preserve"> КАЗЕН</w:t>
      </w:r>
      <w:r w:rsidRPr="007947C9">
        <w:rPr>
          <w:rFonts w:ascii="Times New Roman" w:hAnsi="Times New Roman" w:cs="Times New Roman"/>
          <w:b/>
          <w:spacing w:val="-21"/>
          <w:sz w:val="26"/>
          <w:szCs w:val="26"/>
        </w:rPr>
        <w:t>НОЕ ОБЩЕОБРАЗОВАТЕЛЬНОЕ УЧРЕЖДЕНИЕ</w:t>
      </w:r>
    </w:p>
    <w:p w:rsidR="00470096" w:rsidRDefault="007947C9" w:rsidP="005B078E">
      <w:pPr>
        <w:shd w:val="clear" w:color="auto" w:fill="FFFFFF"/>
        <w:tabs>
          <w:tab w:val="left" w:pos="571"/>
        </w:tabs>
        <w:spacing w:line="0" w:lineRule="atLeast"/>
        <w:jc w:val="center"/>
        <w:rPr>
          <w:rFonts w:ascii="Times New Roman" w:hAnsi="Times New Roman" w:cs="Times New Roman"/>
          <w:b/>
          <w:spacing w:val="-21"/>
          <w:sz w:val="26"/>
          <w:szCs w:val="26"/>
        </w:rPr>
      </w:pPr>
      <w:r w:rsidRPr="007947C9">
        <w:rPr>
          <w:rFonts w:ascii="Times New Roman" w:hAnsi="Times New Roman" w:cs="Times New Roman"/>
          <w:b/>
          <w:spacing w:val="-21"/>
          <w:sz w:val="26"/>
          <w:szCs w:val="26"/>
        </w:rPr>
        <w:t>«</w:t>
      </w:r>
      <w:proofErr w:type="gramStart"/>
      <w:r>
        <w:rPr>
          <w:rFonts w:ascii="Times New Roman" w:hAnsi="Times New Roman" w:cs="Times New Roman"/>
          <w:b/>
          <w:spacing w:val="-21"/>
          <w:sz w:val="26"/>
          <w:szCs w:val="26"/>
        </w:rPr>
        <w:t>СРЕДНЯЯ</w:t>
      </w:r>
      <w:r w:rsidRPr="007947C9">
        <w:rPr>
          <w:rFonts w:ascii="Times New Roman" w:hAnsi="Times New Roman" w:cs="Times New Roman"/>
          <w:b/>
          <w:spacing w:val="-2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pacing w:val="-21"/>
          <w:sz w:val="26"/>
          <w:szCs w:val="26"/>
        </w:rPr>
        <w:t xml:space="preserve"> ОБЩЕОБРАЗОВАТЕЛЬНАЯ</w:t>
      </w:r>
      <w:proofErr w:type="gramEnd"/>
      <w:r>
        <w:rPr>
          <w:rFonts w:ascii="Times New Roman" w:hAnsi="Times New Roman" w:cs="Times New Roman"/>
          <w:b/>
          <w:spacing w:val="-21"/>
          <w:sz w:val="26"/>
          <w:szCs w:val="26"/>
        </w:rPr>
        <w:t xml:space="preserve">  ШКОЛА №2»</w:t>
      </w:r>
      <w:r w:rsidR="00470096">
        <w:rPr>
          <w:rFonts w:ascii="Times New Roman" w:hAnsi="Times New Roman" w:cs="Times New Roman"/>
          <w:b/>
          <w:spacing w:val="-21"/>
          <w:sz w:val="26"/>
          <w:szCs w:val="26"/>
        </w:rPr>
        <w:t xml:space="preserve"> с. п. ПСЫГАНСУ УРВАНСКОГО</w:t>
      </w:r>
    </w:p>
    <w:p w:rsidR="005B078E" w:rsidRPr="007947C9" w:rsidRDefault="00470096" w:rsidP="005B078E">
      <w:pPr>
        <w:shd w:val="clear" w:color="auto" w:fill="FFFFFF"/>
        <w:tabs>
          <w:tab w:val="left" w:pos="571"/>
        </w:tabs>
        <w:spacing w:line="0" w:lineRule="atLeast"/>
        <w:jc w:val="center"/>
        <w:rPr>
          <w:rFonts w:ascii="Times New Roman" w:hAnsi="Times New Roman" w:cs="Times New Roman"/>
          <w:b/>
          <w:spacing w:val="-21"/>
          <w:sz w:val="26"/>
          <w:szCs w:val="26"/>
        </w:rPr>
      </w:pPr>
      <w:r>
        <w:rPr>
          <w:rFonts w:ascii="Times New Roman" w:hAnsi="Times New Roman" w:cs="Times New Roman"/>
          <w:b/>
          <w:spacing w:val="-21"/>
          <w:sz w:val="26"/>
          <w:szCs w:val="26"/>
        </w:rPr>
        <w:t xml:space="preserve"> МУНИЦИПАЛЬНОГО РАЙОНА КАБАРДИНО-БАЛКАРСКОЙ РЕСПУБЛИКИ</w:t>
      </w:r>
    </w:p>
    <w:p w:rsidR="005B078E" w:rsidRPr="007947C9" w:rsidRDefault="005B078E" w:rsidP="005B078E">
      <w:pPr>
        <w:pStyle w:val="a8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B078E" w:rsidRPr="007947C9" w:rsidRDefault="005B078E" w:rsidP="005B078E">
      <w:pPr>
        <w:pStyle w:val="a8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B078E" w:rsidRDefault="005B078E" w:rsidP="007947C9">
      <w:pPr>
        <w:pStyle w:val="a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5E61" w:rsidRPr="00B640B4" w:rsidRDefault="009B5E61" w:rsidP="00470096">
      <w:pPr>
        <w:framePr w:w="10486" w:h="1366" w:hRule="exact" w:hSpace="180" w:wrap="around" w:vAnchor="text" w:hAnchor="margin" w:xAlign="center" w:y="32"/>
        <w:spacing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B640B4">
        <w:rPr>
          <w:rFonts w:ascii="Times New Roman" w:hAnsi="Times New Roman" w:cs="Times New Roman"/>
        </w:rPr>
        <w:t>УТВЕРЖДАЮ</w:t>
      </w:r>
    </w:p>
    <w:p w:rsidR="009B5E61" w:rsidRPr="00B640B4" w:rsidRDefault="009B5E61" w:rsidP="00470096">
      <w:pPr>
        <w:framePr w:w="10486" w:h="1366" w:hRule="exact" w:hSpace="180" w:wrap="around" w:vAnchor="text" w:hAnchor="margin" w:xAlign="center" w:y="32"/>
        <w:spacing w:line="240" w:lineRule="atLeast"/>
        <w:jc w:val="right"/>
        <w:rPr>
          <w:rFonts w:ascii="Times New Roman" w:hAnsi="Times New Roman" w:cs="Times New Roman"/>
        </w:rPr>
      </w:pPr>
      <w:r w:rsidRPr="00B640B4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470096">
        <w:rPr>
          <w:rFonts w:ascii="Times New Roman" w:hAnsi="Times New Roman" w:cs="Times New Roman"/>
        </w:rPr>
        <w:t xml:space="preserve">   Директор МКОУ </w:t>
      </w:r>
      <w:r w:rsidRPr="00B640B4">
        <w:rPr>
          <w:rFonts w:ascii="Times New Roman" w:hAnsi="Times New Roman" w:cs="Times New Roman"/>
        </w:rPr>
        <w:t>СОШ № 2</w:t>
      </w:r>
      <w:r w:rsidR="006C0F34">
        <w:rPr>
          <w:rFonts w:ascii="Times New Roman" w:hAnsi="Times New Roman" w:cs="Times New Roman"/>
        </w:rPr>
        <w:t xml:space="preserve"> </w:t>
      </w:r>
      <w:proofErr w:type="spellStart"/>
      <w:r w:rsidR="006C0F34">
        <w:rPr>
          <w:rFonts w:ascii="Times New Roman" w:hAnsi="Times New Roman" w:cs="Times New Roman"/>
        </w:rPr>
        <w:t>с.п</w:t>
      </w:r>
      <w:proofErr w:type="spellEnd"/>
      <w:r w:rsidR="006C0F34">
        <w:rPr>
          <w:rFonts w:ascii="Times New Roman" w:hAnsi="Times New Roman" w:cs="Times New Roman"/>
        </w:rPr>
        <w:t xml:space="preserve">. </w:t>
      </w:r>
      <w:proofErr w:type="spellStart"/>
      <w:r w:rsidR="006C0F34">
        <w:rPr>
          <w:rFonts w:ascii="Times New Roman" w:hAnsi="Times New Roman" w:cs="Times New Roman"/>
        </w:rPr>
        <w:t>Псыгансу</w:t>
      </w:r>
      <w:proofErr w:type="spellEnd"/>
    </w:p>
    <w:p w:rsidR="009B5E61" w:rsidRDefault="009B5E61" w:rsidP="00470096">
      <w:pPr>
        <w:framePr w:w="10486" w:h="1366" w:hRule="exact" w:hSpace="180" w:wrap="around" w:vAnchor="text" w:hAnchor="margin" w:xAlign="center" w:y="32"/>
        <w:spacing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B640B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</w:t>
      </w:r>
      <w:r w:rsidR="00470096">
        <w:rPr>
          <w:rFonts w:ascii="Times New Roman" w:hAnsi="Times New Roman" w:cs="Times New Roman"/>
        </w:rPr>
        <w:t xml:space="preserve"> </w:t>
      </w:r>
      <w:proofErr w:type="spellStart"/>
      <w:r w:rsidR="00470096">
        <w:rPr>
          <w:rFonts w:ascii="Times New Roman" w:hAnsi="Times New Roman" w:cs="Times New Roman"/>
        </w:rPr>
        <w:t>Бозиев</w:t>
      </w:r>
      <w:proofErr w:type="spellEnd"/>
      <w:r w:rsidR="00470096">
        <w:rPr>
          <w:rFonts w:ascii="Times New Roman" w:hAnsi="Times New Roman" w:cs="Times New Roman"/>
        </w:rPr>
        <w:t xml:space="preserve"> Х.З.</w:t>
      </w:r>
    </w:p>
    <w:p w:rsidR="00470096" w:rsidRPr="00B640B4" w:rsidRDefault="00470096" w:rsidP="00470096">
      <w:pPr>
        <w:framePr w:w="10486" w:h="1366" w:hRule="exact" w:hSpace="180" w:wrap="around" w:vAnchor="text" w:hAnchor="margin" w:xAlign="center" w:y="32"/>
        <w:spacing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29.08.2023г.</w:t>
      </w:r>
    </w:p>
    <w:p w:rsidR="007947C9" w:rsidRDefault="009B5E61" w:rsidP="00470096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5B078E" w:rsidP="005B078E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5B078E" w:rsidP="005B07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78E" w:rsidRDefault="00EE6F0C" w:rsidP="009B5E6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353050" cy="2085975"/>
                <wp:effectExtent l="0" t="0" r="2857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53050" cy="20859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F0C" w:rsidRDefault="00EE6F0C" w:rsidP="00EE6F0C">
                            <w:pPr>
                              <w:pStyle w:val="a4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100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100000"/>
                                          <w14:lumOff w14:val="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ПРОГРАММА</w:t>
                            </w:r>
                          </w:p>
                          <w:p w:rsidR="00EE6F0C" w:rsidRDefault="00EE6F0C" w:rsidP="00EE6F0C">
                            <w:pPr>
                              <w:pStyle w:val="a4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100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100000"/>
                                          <w14:lumOff w14:val="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ПО ПРОФИЛАКТИКЕ УПОТРЕБЛЕНИЯ</w:t>
                            </w:r>
                          </w:p>
                          <w:p w:rsidR="00EE6F0C" w:rsidRDefault="00EE6F0C" w:rsidP="00EE6F0C">
                            <w:pPr>
                              <w:pStyle w:val="a4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100000"/>
                                          <w14:lumOff w14:val="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100000"/>
                                          <w14:lumOff w14:val="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ПСИХОАКТИВНЫХ ВЕЩЕСТВ (ПАВ)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1.5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EE6F0C" w:rsidRDefault="00EE6F0C" w:rsidP="00EE6F0C">
                      <w:pPr>
                        <w:pStyle w:val="a4"/>
                        <w:spacing w:before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gs>
                                <w14:gs w14:pos="100000"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ПРОГРАММА</w:t>
                      </w:r>
                    </w:p>
                    <w:p w:rsidR="00EE6F0C" w:rsidRDefault="00EE6F0C" w:rsidP="00EE6F0C">
                      <w:pPr>
                        <w:pStyle w:val="a4"/>
                        <w:spacing w:before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gs>
                                <w14:gs w14:pos="100000"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ПО ПРОФИЛАКТИКЕ УПОТРЕБЛЕНИЯ</w:t>
                      </w:r>
                    </w:p>
                    <w:p w:rsidR="00EE6F0C" w:rsidRDefault="00EE6F0C" w:rsidP="00EE6F0C">
                      <w:pPr>
                        <w:pStyle w:val="a4"/>
                        <w:spacing w:before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gs>
                                <w14:gs w14:pos="100000"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ПСИХОАКТИВНЫХ ВЕЩЕСТВ (ПАВ)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078E" w:rsidRDefault="005B078E" w:rsidP="0076273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78E" w:rsidRDefault="005B078E" w:rsidP="0076273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78E" w:rsidRDefault="005B078E" w:rsidP="0076273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78E" w:rsidRDefault="005B078E" w:rsidP="0076273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78E" w:rsidRDefault="005B078E" w:rsidP="0076273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78E" w:rsidRDefault="005B078E" w:rsidP="0076273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78E" w:rsidRDefault="005B078E" w:rsidP="0076273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78E" w:rsidRDefault="005B078E" w:rsidP="0076273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78E" w:rsidRDefault="005B078E" w:rsidP="00762738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70096" w:rsidRDefault="007947C9" w:rsidP="007947C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470096" w:rsidRDefault="00470096" w:rsidP="007947C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70096" w:rsidRDefault="00470096" w:rsidP="007947C9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5788" w:rsidRDefault="009B5788" w:rsidP="005B078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078E" w:rsidRDefault="009B5E61" w:rsidP="005B078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470096">
        <w:rPr>
          <w:rFonts w:ascii="Times New Roman" w:hAnsi="Times New Roman" w:cs="Times New Roman"/>
          <w:b/>
          <w:sz w:val="28"/>
          <w:szCs w:val="28"/>
          <w:lang w:eastAsia="ru-RU"/>
        </w:rPr>
        <w:t>3г.</w:t>
      </w:r>
      <w:r w:rsidR="007947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68DD" w:rsidRDefault="003A68DD" w:rsidP="005B078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7B92" w:rsidRPr="00F67099" w:rsidRDefault="00417B92" w:rsidP="008B5C1F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67099">
        <w:rPr>
          <w:rFonts w:ascii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5B078E" w:rsidRPr="00F67099" w:rsidRDefault="005B078E" w:rsidP="008B5C1F">
      <w:pPr>
        <w:pStyle w:val="a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Можно констатировать тот факт, что все предпринимаемые попытки остановить рост детского алкоголизма, курения, наркомании до сих пор не увенчались успехом. Одна из наиболее существенных причин – крайнее упрощенное представление о профилактике. Традиционно усилия специалистов – медиков, юристов, политиков сосредоточены на воздействии внешних (по отношению к человеку) запретов, которые плохо защищают подростка.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70096">
        <w:rPr>
          <w:rFonts w:ascii="Times New Roman" w:hAnsi="Times New Roman" w:cs="Times New Roman"/>
          <w:bCs/>
          <w:sz w:val="24"/>
          <w:szCs w:val="24"/>
          <w:lang w:eastAsia="ru-RU"/>
        </w:rPr>
        <w:t>Изменившееся социально-экономическое положение в стране требует от ребенка, подростка быстрой адаптации к новым условиям существования. Современные школы столкнулись с новыми проблемами, захлестнувшее общество: подростковая преступность, наркомания, токсикомания. Эти проблемы носят общественный характер.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По статистике, в России от 3 до 8 млн.</w:t>
      </w:r>
      <w:r w:rsidR="00D51355"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человек потребляют наркотики, почти 2/3 из них в возрасте до 30 лет. Средний возраст потребления наркотиков снизился до 14 лет. За последние 10 лет число смертей от употребления наркотиков увеличилось в 12 раз, а среди детей - в 42 раза.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Опыт доказывает, что в детско-подростковой среде необходимо сделать акцент на формирование личностного иммунитета к соблазну употребления ПАВ, предупредить возникновение желания к их употреблению. Данное положение дел требует комплексной первичной профилактики употребления ПАВ, т.к. отсутствие целостной научно обоснованной системы профилактики </w:t>
      </w:r>
      <w:proofErr w:type="spellStart"/>
      <w:r w:rsidRPr="00470096">
        <w:rPr>
          <w:rFonts w:ascii="Times New Roman" w:hAnsi="Times New Roman" w:cs="Times New Roman"/>
          <w:sz w:val="24"/>
          <w:szCs w:val="24"/>
          <w:lang w:eastAsia="ru-RU"/>
        </w:rPr>
        <w:t>аддиктивного</w:t>
      </w:r>
      <w:proofErr w:type="spellEnd"/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поведения, в первую очередь среди учащихся, не позволяет оказывать адекватное противодействие этим негативным явлениям.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Родители, педагоги, медицинские работники и общественность должны стать наиболее активными субъектами профилактики отклоняющегося поведения и употребления ПАВ подростками.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Многие родители, даже ответственно относящиеся к выполнению своих родительских обязанностей, не обладают достаточными знаниями о критериях здоровья, о причинах, признаках и последствиях употребления ПАВ, о способах своевременного выявления и предупреждения различных форм отклоняющегося поведения. С другой стороны, в образовательных учреждениях отмечается дефицит педагогических и медицинских кадров, способных квалифицированно организовать работу по профилактике употребления ПАВ среди обучающихся, а также их родителей.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Сложившееся положение обуславливает необходимость реализации дополнительных мер направленных на повышение уровня осведомленности родителей, педагогических работников и детей о ПАВ и мерах противодействия ее распространению, а также степени их участия в организации профилактической работы с детьми и молодежью.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Успешная профилактика ПАВ связывается исследователями с наличием положительных социально-психологических навыков. Эти навыки обеспечивают умение отказываться от рискованных предложений, видеть положительные и отрицательные стороны явлений, взаимодействовать со сверстниками, дружить, выражать правильно свои чувства.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Дети подражают поведению друг друга. Некоторые авторы считают, что наибольшее влияние на установки и поведение детей оказывают сверстники. Это влияние может быть позитивным и негативным, особенно в употреблении алкоголя и курении. Одна из задач программы – помощь детям и подросткам в построении позитивных взаимоотношений со сверстниками, обучение умения выбирать друзей.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Многочисленные исследования дают основание полагать, что одной информации для изменения поведения недостаточно. Дети и подростки должны приобрести знания для того, чтобы самостоятельно критически мыслить и правильно строить поведение.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Потребление ПАВ имеет негативные, социально-экономические, медицинские, психологические, семейные последствия, в конечном итоге оно снижает качество жизни, как отдельного человека, так и популяции в целом. Современная школа, осуществляя социальную защиту, должна дать учащимся знания об их правах, о социальных гарантиях и социальных нормах. Отсюда и вытекает актуальность разработки Программы на современном этапе образования и воспитания школы.</w:t>
      </w:r>
    </w:p>
    <w:p w:rsidR="00EE6F0C" w:rsidRDefault="00EE6F0C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t>Цели и задачи программы</w:t>
      </w:r>
    </w:p>
    <w:p w:rsidR="005B078E" w:rsidRPr="00470096" w:rsidRDefault="005B078E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Целью первичной профилактики является создание системы информационно - </w:t>
      </w:r>
      <w:r w:rsidR="005B078E"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0096">
        <w:rPr>
          <w:rFonts w:ascii="Times New Roman" w:hAnsi="Times New Roman" w:cs="Times New Roman"/>
          <w:sz w:val="24"/>
          <w:szCs w:val="24"/>
          <w:lang w:eastAsia="ru-RU"/>
        </w:rPr>
        <w:t>пропагандиче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ской</w:t>
      </w:r>
      <w:proofErr w:type="spellEnd"/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с родителями, детьми и подростками по формированию необходимых жизненных навыков и здорового образа жизни. </w:t>
      </w:r>
    </w:p>
    <w:p w:rsidR="005B078E" w:rsidRPr="00470096" w:rsidRDefault="005B078E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t>Задачи первичной профилактики употребления ПАВ: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1. Развитие социальной и личностной компетентности: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способствовать осознанию и усвоению детьми основных человеческих ценностей;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повысить самооценку детей;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сформировать установку «ведение здорового образа жизни».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47009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 Выработка навыков самозащиты: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сопротивления негативному влиянию сверстников, рекламы, поступающей через каналы СМИ;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информирование о психоэмоциональных, физиологических, соматических и социальных последствиях потребления ПАВ.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3. Предупреждение возникновения проблем общения и взаимоотношений: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="000014F1" w:rsidRPr="0047009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бучить детей методам решения жизненных проблем и конфликтных ситуаций, навыкам эффективного общения, преодоления стресса и снятия напряжения без применения ПАВ;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="000014F1" w:rsidRPr="00470096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формировать навыки регуляции эмоций.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направления работы.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1. Информирование и просвещение учеников, их родителей и других значимых лиц.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2. Освоение знаний по проблеме профилактики ПАВ, интерактивных форм работы с участниками программы.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3. Введение </w:t>
      </w:r>
      <w:r w:rsidR="00451B9B"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знаний по профилактике ПАВ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в содержание в ряд учебных предметов: окружающего мира, литературы, физкультуры, истории, ОБЖ, химии, биологии и др.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4. Проведение творче</w:t>
      </w:r>
      <w:r w:rsidR="000014F1" w:rsidRPr="00470096">
        <w:rPr>
          <w:rFonts w:ascii="Times New Roman" w:hAnsi="Times New Roman" w:cs="Times New Roman"/>
          <w:sz w:val="24"/>
          <w:szCs w:val="24"/>
          <w:lang w:eastAsia="ru-RU"/>
        </w:rPr>
        <w:t>ских мероприятий по профилактике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ПАВ.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программы.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ab/>
        <w:t>Первичная профилактическая работа состоит из двух блоков.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4700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Информационно-просветительский блок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проводится в образовательном учреждении и в</w:t>
      </w:r>
      <w:r w:rsidR="000014F1" w:rsidRPr="00470096">
        <w:rPr>
          <w:rFonts w:ascii="Times New Roman" w:hAnsi="Times New Roman" w:cs="Times New Roman"/>
          <w:sz w:val="24"/>
          <w:szCs w:val="24"/>
          <w:lang w:eastAsia="ru-RU"/>
        </w:rPr>
        <w:t>ключает в себя работу с детьми,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подростками и их родителями или другими значимыми лицами. Работа проводится в рамках учебной деятельности в рамках изучаемых предметов: окружающего мира, литературы, физкультуры, истории, ОБЖ, химии, биологии, классных часов, на родительских собраниях. Возможно, в рамках развития социального партнерства привлечение медицинских работников, работников правоохранительных органов и др. заинтересованных людей. Распространение информационно-демонстрационного материала пропагандистского характера.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47009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Практический блок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включает в себя несколько этапов:</w:t>
      </w:r>
    </w:p>
    <w:p w:rsidR="00417B92" w:rsidRPr="00470096" w:rsidRDefault="000014F1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Диагностический. Проведение</w:t>
      </w:r>
      <w:r w:rsidR="00417B92"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мониторинга в школе. Основные методы работы на данном этапе: тестирование, анкетирование, интервью. Цель данного этапа – информационный контроль над динамикой процесса профилак</w:t>
      </w:r>
      <w:r w:rsidR="009B5788">
        <w:rPr>
          <w:rFonts w:ascii="Times New Roman" w:hAnsi="Times New Roman" w:cs="Times New Roman"/>
          <w:sz w:val="24"/>
          <w:szCs w:val="24"/>
          <w:lang w:eastAsia="ru-RU"/>
        </w:rPr>
        <w:t>тики, а также выявление детей «</w:t>
      </w:r>
      <w:r w:rsidR="00417B92" w:rsidRPr="00470096">
        <w:rPr>
          <w:rFonts w:ascii="Times New Roman" w:hAnsi="Times New Roman" w:cs="Times New Roman"/>
          <w:sz w:val="24"/>
          <w:szCs w:val="24"/>
          <w:lang w:eastAsia="ru-RU"/>
        </w:rPr>
        <w:t>группы риска».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Проведение мероприятий, в которых поощряется любое творческое самовыражение детей, подростков, педагогов и родителей: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тренинги, практические семинары,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родительские собрания и конференции,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диспуты и дискуссии,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игровые занятия,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деловые и ролевые игры,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="00762738" w:rsidRPr="00470096">
        <w:rPr>
          <w:rFonts w:ascii="Times New Roman" w:hAnsi="Times New Roman" w:cs="Times New Roman"/>
          <w:sz w:val="24"/>
          <w:szCs w:val="24"/>
          <w:lang w:eastAsia="ru-RU"/>
        </w:rPr>
        <w:t>спортивные соревнования,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праздники здоровья,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выпуск информационных листков и газет о здоровом образе жизни, плакатов, мини – книжек, открыток,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конференций и круглых столов, посвященных проблеме здорового образа жизни,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социальных проектов,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выставки творческого самовыражения: стихи, сочинения, рисунки, поделки,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использование аудиовизуальных материалов и наглядных пособий,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индивидуальные консультации среди детей и подростков, педагогов и </w:t>
      </w:r>
      <w:proofErr w:type="gramStart"/>
      <w:r w:rsidRPr="00470096">
        <w:rPr>
          <w:rFonts w:ascii="Times New Roman" w:hAnsi="Times New Roman" w:cs="Times New Roman"/>
          <w:sz w:val="24"/>
          <w:szCs w:val="24"/>
          <w:lang w:eastAsia="ru-RU"/>
        </w:rPr>
        <w:t>родителей .</w:t>
      </w:r>
      <w:proofErr w:type="gramEnd"/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t>Сотрудничество.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Дети подвергаются множеству влияний со стороны общества, и не все эти влияния позитивны. Для того</w:t>
      </w:r>
      <w:r w:rsidR="00D51355" w:rsidRPr="0047009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ч</w:t>
      </w:r>
      <w:r w:rsidR="000014F1" w:rsidRPr="00470096">
        <w:rPr>
          <w:rFonts w:ascii="Times New Roman" w:hAnsi="Times New Roman" w:cs="Times New Roman"/>
          <w:sz w:val="24"/>
          <w:szCs w:val="24"/>
          <w:lang w:eastAsia="ru-RU"/>
        </w:rPr>
        <w:t>тобы программа была эффективной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общество должно принимать и поддерживать их. Программа строится с таким расчетом, чтобы объединить семью, школу, общество в целом едином стремлении передать детям и подросткам навыки эффективных коммуникаций там, где они живут, учатся, работают.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Любое отдельно взятое учреждение не в состоянии обеспечить полноценную профилактику употребления алкоголя, ПАВ и курения. Поэтому для проведения программы существенны объединенные усилия и привлечен</w:t>
      </w:r>
      <w:r w:rsidR="00E1161F" w:rsidRPr="00470096">
        <w:rPr>
          <w:rFonts w:ascii="Times New Roman" w:hAnsi="Times New Roman" w:cs="Times New Roman"/>
          <w:sz w:val="24"/>
          <w:szCs w:val="24"/>
          <w:lang w:eastAsia="ru-RU"/>
        </w:rPr>
        <w:t>ие в образовательное учреждение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специалистов в области профилактики, органов внутренних дел и здравоохранения, представителей общественных организаций.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Залогом успеха профилактической программы является участие родителей в ее осуществлении. Привлечение родителей к реализации программы осуществляется разными способами. Предоставление специальной литературы, организация семинаров и круглых столов, участие родителей в общественной жизни школы.</w:t>
      </w:r>
    </w:p>
    <w:p w:rsidR="00922D90" w:rsidRPr="00470096" w:rsidRDefault="00922D90" w:rsidP="008B5C1F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функции субъектов профилактической деятельности при организации работы по профилактике употребления ПАВ:</w:t>
      </w:r>
    </w:p>
    <w:p w:rsidR="00922D90" w:rsidRPr="00470096" w:rsidRDefault="00922D90" w:rsidP="008B5C1F">
      <w:pPr>
        <w:pStyle w:val="a8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Администрация: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контроль и координацию профилактической работы в образ</w:t>
      </w:r>
      <w:r w:rsidR="00EC1E91" w:rsidRPr="00470096">
        <w:rPr>
          <w:rFonts w:ascii="Times New Roman" w:hAnsi="Times New Roman" w:cs="Times New Roman"/>
          <w:sz w:val="24"/>
          <w:szCs w:val="24"/>
          <w:lang w:eastAsia="ru-RU"/>
        </w:rPr>
        <w:t>овательном учреждении в целом.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Учителя-предметники и классные руководители: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благодаря более тесному взаимодействию со школьным коллективом обладают возможностью наиболее комплексного подхода к решению проблемы (организация внеклассных мероприятий, работа с родителями, медико-педагогической службой школы), обеспечивают организацию профилактической работы на уроке.</w:t>
      </w:r>
    </w:p>
    <w:p w:rsidR="00417B92" w:rsidRPr="00470096" w:rsidRDefault="00417B92" w:rsidP="009B5788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Социальный педагог несет ответственность: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за привлечение к совместной деятельности различных заинтересованных организаций, установление с ними постоянных и действенных контактов;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систематическую работу с семьями шк</w:t>
      </w:r>
      <w:r w:rsidR="00E1161F"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ольника </w:t>
      </w:r>
    </w:p>
    <w:p w:rsidR="00E1161F" w:rsidRPr="00470096" w:rsidRDefault="00E1161F" w:rsidP="008B5C1F">
      <w:pPr>
        <w:pStyle w:val="a8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Органы ученического самоуправления</w:t>
      </w:r>
    </w:p>
    <w:p w:rsidR="00417B92" w:rsidRPr="00470096" w:rsidRDefault="008B5C1F" w:rsidP="008B5C1F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r w:rsidR="00417B92"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создают общешкольное волонтерское движение, проводят социологические опросы, участвуют в мероприятиях по </w:t>
      </w:r>
      <w:r w:rsidR="00EC1E91" w:rsidRPr="00470096">
        <w:rPr>
          <w:rFonts w:ascii="Times New Roman" w:hAnsi="Times New Roman" w:cs="Times New Roman"/>
          <w:sz w:val="24"/>
          <w:szCs w:val="24"/>
          <w:lang w:eastAsia="ru-RU"/>
        </w:rPr>
        <w:t>профилактике употребления ПАВ.</w:t>
      </w:r>
      <w:r w:rsidR="00EC1E91" w:rsidRPr="0047009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B5C1F" w:rsidRPr="00470096" w:rsidRDefault="00417B92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Библиотечно-информационный центр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417B92" w:rsidRPr="00470096" w:rsidRDefault="008B5C1F" w:rsidP="008B5C1F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r w:rsidR="00417B92" w:rsidRPr="00470096">
        <w:rPr>
          <w:rFonts w:ascii="Times New Roman" w:hAnsi="Times New Roman" w:cs="Times New Roman"/>
          <w:sz w:val="24"/>
          <w:szCs w:val="24"/>
          <w:lang w:eastAsia="ru-RU"/>
        </w:rPr>
        <w:t>обеспечивает информационно-методическую</w:t>
      </w:r>
      <w:r w:rsidR="00EC1E91"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базу профилактической работы.</w:t>
      </w:r>
      <w:r w:rsidR="00EC1E91" w:rsidRPr="0047009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417B92" w:rsidRPr="00470096" w:rsidRDefault="00417B92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Правоохранительные органы: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работают с детьми и родителями по вопросам правовой ответственности за употребление, хранение и распространение наркотических средств и психотропных веществ;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осуществляют юридическое консультирование по проблемам наркомании;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обеспечивают взаимодействие школы с районными комиссиями по делам несовершеннолетних и защите их прав, </w:t>
      </w:r>
    </w:p>
    <w:p w:rsidR="00417B92" w:rsidRPr="00470096" w:rsidRDefault="00417B92" w:rsidP="008B5C1F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• организуют первичный профилактический учет детей и подростков, замеченных в приеме наркотиков.</w:t>
      </w:r>
    </w:p>
    <w:p w:rsidR="003A68DD" w:rsidRPr="00470096" w:rsidRDefault="00417B92" w:rsidP="00D51355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Программа представляет собой синтез пяти современных подходов к профилактике употребления ПАВ: 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1. Подход, основанный на эмоциональном обучении. Повышение самооценки, развитие навыков принятия решений, формирование способностей справляться со стрессом.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2. Подход, основанный на формирование навыков личностного поведения и межличностного общения.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3. Подход, основанный на роли социальных факторов. Формирование навыков устойчивости к социальному давлению, негативному воздействию средств массовой информации.</w:t>
      </w:r>
    </w:p>
    <w:p w:rsidR="00417B92" w:rsidRPr="00470096" w:rsidRDefault="00E1161F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17B92" w:rsidRPr="00470096">
        <w:rPr>
          <w:rFonts w:ascii="Times New Roman" w:hAnsi="Times New Roman" w:cs="Times New Roman"/>
          <w:sz w:val="24"/>
          <w:szCs w:val="24"/>
          <w:lang w:eastAsia="ru-RU"/>
        </w:rPr>
        <w:t>. Подход, основанный на распространении информации о факторах влияния ПАВ на организм, поведение молодого человека.</w:t>
      </w:r>
    </w:p>
    <w:p w:rsidR="003A68DD" w:rsidRPr="00470096" w:rsidRDefault="003A68DD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t>В работе по данной программе необходимо учитывать следующие компоненты:</w:t>
      </w:r>
    </w:p>
    <w:p w:rsidR="008B5C1F" w:rsidRPr="00470096" w:rsidRDefault="008B5C1F" w:rsidP="008B5C1F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Образовательный компонент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– знание о действии химических веществ на организм человека, о механизмах развития заболевания зависимости, понимание последствий, к которым приводит химическая зависимость.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: научить подростка понимать и осознавать, что происходит с человеком при употреблении ПАВ.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Психологический компонент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– коррекция определенных психологических особенностей личности, способствующих развитию зависимости от употребления ПАВ, создание благоприятного климата в коллективе, психологическая адаптация подростков “группы риска”.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психологическая поддержка подростка, формирование адекватной самооценки, навыков принятия решений, умения противостоять давлению сверстников.</w:t>
      </w:r>
    </w:p>
    <w:p w:rsidR="00EC1E91" w:rsidRPr="00470096" w:rsidRDefault="00EC1E91" w:rsidP="008B5C1F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Социальный компонент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– помощь в социальной адаптации подростка, овладение навыками общения.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: формирование социальных навыков, необходимых для здорового образа жизни.</w:t>
      </w: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Направления реализации программы</w:t>
      </w:r>
    </w:p>
    <w:p w:rsidR="008B5C1F" w:rsidRPr="00470096" w:rsidRDefault="00417B92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Работа с педагогическими работниками: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информирование по проблемам ПАВ и профилактике употребления ПАВ;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индивидуальная работа, консультирование.</w:t>
      </w:r>
    </w:p>
    <w:p w:rsidR="00417B92" w:rsidRPr="00470096" w:rsidRDefault="00417B92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Работа с учащимися: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включение в работу по профилактике употребления ПАВ органов ученического самоуправления;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проведение занятий п</w:t>
      </w:r>
      <w:r w:rsidR="00451B9B" w:rsidRPr="00470096">
        <w:rPr>
          <w:rFonts w:ascii="Times New Roman" w:hAnsi="Times New Roman" w:cs="Times New Roman"/>
          <w:sz w:val="24"/>
          <w:szCs w:val="24"/>
          <w:lang w:eastAsia="ru-RU"/>
        </w:rPr>
        <w:t>о программам «Полезные привычки»,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1B9B" w:rsidRPr="00470096">
        <w:rPr>
          <w:rFonts w:ascii="Times New Roman" w:hAnsi="Times New Roman" w:cs="Times New Roman"/>
          <w:sz w:val="24"/>
          <w:szCs w:val="24"/>
          <w:lang w:eastAsia="ru-RU"/>
        </w:rPr>
        <w:t>«Полезные навыки»</w:t>
      </w:r>
      <w:r w:rsidR="00134557" w:rsidRPr="00470096">
        <w:rPr>
          <w:rFonts w:ascii="Times New Roman" w:hAnsi="Times New Roman" w:cs="Times New Roman"/>
          <w:sz w:val="24"/>
          <w:szCs w:val="24"/>
          <w:lang w:eastAsia="ru-RU"/>
        </w:rPr>
        <w:t>(приложение 2)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создание волонтёрской команды «Мы – за здоровый образ жизни!» для организации органами ученического самоуправления волонтёрской работы по профилактике употребления ПАВ;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проведение внеурочных мероприятий, направленных на профилактику употребления ПАВ (тренинги, классные часы, диспуты и дискуссии, игровые занятия, деловые и ролевые игры и т.д.)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спортивные соревнования, Дни здоровья, выпуск информационных листков и газет о здоровом образе жизни, плакатов, мини – книжек, открыток, проведение конференций и круглых столов, посвященных проблеме здорового образа жизни, создание научно-исследовательских и социальных проектов, выставки творческого самовыражения: стихи, сочинения, рисунки, поделки,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тематические встречи и встречи со специалистами (юрист, нарколог и т.д.);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организация и проведение индивидуальной работы (собеседования, интервью и т.д.).</w:t>
      </w:r>
    </w:p>
    <w:p w:rsidR="008B5C1F" w:rsidRPr="00470096" w:rsidRDefault="008B5C1F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Работа с родителями: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участие в проведении и организации родительских собраний школы, работы орга</w:t>
      </w:r>
      <w:r w:rsidR="00E1161F" w:rsidRPr="00470096">
        <w:rPr>
          <w:rFonts w:ascii="Times New Roman" w:hAnsi="Times New Roman" w:cs="Times New Roman"/>
          <w:sz w:val="24"/>
          <w:szCs w:val="24"/>
          <w:lang w:eastAsia="ru-RU"/>
        </w:rPr>
        <w:t>нов ученического самоуправления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информ</w:t>
      </w:r>
      <w:r w:rsidR="00E1161F" w:rsidRPr="00470096">
        <w:rPr>
          <w:rFonts w:ascii="Times New Roman" w:hAnsi="Times New Roman" w:cs="Times New Roman"/>
          <w:sz w:val="24"/>
          <w:szCs w:val="24"/>
          <w:lang w:eastAsia="ru-RU"/>
        </w:rPr>
        <w:t>ационно-консультативная работа;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привлечение к участию в </w:t>
      </w:r>
      <w:proofErr w:type="spellStart"/>
      <w:r w:rsidRPr="00470096">
        <w:rPr>
          <w:rFonts w:ascii="Times New Roman" w:hAnsi="Times New Roman" w:cs="Times New Roman"/>
          <w:sz w:val="24"/>
          <w:szCs w:val="24"/>
          <w:lang w:eastAsia="ru-RU"/>
        </w:rPr>
        <w:t>тренинговых</w:t>
      </w:r>
      <w:proofErr w:type="spellEnd"/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занятиях.</w:t>
      </w:r>
    </w:p>
    <w:p w:rsidR="008B5C1F" w:rsidRPr="00470096" w:rsidRDefault="008B5C1F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Совместная работа с правоохранительными, медицинскими и другими заинтересованными органами по профилактике зависимости в подростковой среде: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 ведение разъяснительно – просветительской работы с подростками и родителями;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>• проведение рейдов по выявлению каналов распространения и ПАВ;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 организация занятий для подростков по профилактике употребления ПАВ. </w:t>
      </w:r>
    </w:p>
    <w:p w:rsidR="00EC1E91" w:rsidRPr="00470096" w:rsidRDefault="00EC1E91" w:rsidP="008B5C1F">
      <w:pPr>
        <w:pStyle w:val="a8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8553A" w:rsidRPr="00470096" w:rsidRDefault="0018553A" w:rsidP="008B5C1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ЭТАПЫ ПРОГРАММЫ ПРОФИЛАКТИКИ</w:t>
      </w:r>
    </w:p>
    <w:p w:rsidR="00E1161F" w:rsidRPr="00470096" w:rsidRDefault="00E1161F" w:rsidP="008B5C1F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1984"/>
        <w:gridCol w:w="7478"/>
      </w:tblGrid>
      <w:tr w:rsidR="00E1161F" w:rsidRPr="00470096" w:rsidTr="00F67099">
        <w:tc>
          <w:tcPr>
            <w:tcW w:w="993" w:type="dxa"/>
          </w:tcPr>
          <w:p w:rsidR="00E1161F" w:rsidRPr="00470096" w:rsidRDefault="00E1161F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984" w:type="dxa"/>
          </w:tcPr>
          <w:p w:rsidR="00E1161F" w:rsidRPr="00470096" w:rsidRDefault="00E1161F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478" w:type="dxa"/>
          </w:tcPr>
          <w:p w:rsidR="00E1161F" w:rsidRPr="00470096" w:rsidRDefault="00E1161F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E1161F" w:rsidRPr="00470096" w:rsidTr="00F67099">
        <w:tc>
          <w:tcPr>
            <w:tcW w:w="993" w:type="dxa"/>
          </w:tcPr>
          <w:p w:rsidR="00E1161F" w:rsidRPr="00470096" w:rsidRDefault="00E1161F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</w:tcPr>
          <w:p w:rsidR="00E1161F" w:rsidRPr="00470096" w:rsidRDefault="00E1161F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6-9 лет</w:t>
            </w:r>
          </w:p>
          <w:p w:rsidR="00E1161F" w:rsidRPr="00470096" w:rsidRDefault="00E1161F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 лет</w:t>
            </w:r>
          </w:p>
        </w:tc>
        <w:tc>
          <w:tcPr>
            <w:tcW w:w="7478" w:type="dxa"/>
          </w:tcPr>
          <w:p w:rsidR="00E1161F" w:rsidRPr="00470096" w:rsidRDefault="00E1161F" w:rsidP="008B5C1F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представления о здоровье, его значении, об основах здорового образа жизни; освоение навыков безопасного поведения (в том числе связанных с наркотизацией окружающих); развитие навыков самоконтроля.</w:t>
            </w:r>
          </w:p>
          <w:p w:rsidR="00E1161F" w:rsidRPr="00470096" w:rsidRDefault="00E1161F" w:rsidP="008B5C1F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комплексного представления о здоровье, расширение знаний о негативном воздействии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веществ на организм человека; формирование устойчивости к негативному давлению среды.</w:t>
            </w:r>
          </w:p>
        </w:tc>
      </w:tr>
      <w:tr w:rsidR="00E1161F" w:rsidRPr="00470096" w:rsidTr="00F67099">
        <w:tc>
          <w:tcPr>
            <w:tcW w:w="993" w:type="dxa"/>
          </w:tcPr>
          <w:p w:rsidR="00E1161F" w:rsidRPr="00470096" w:rsidRDefault="00E1161F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</w:tcPr>
          <w:p w:rsidR="00E1161F" w:rsidRPr="00470096" w:rsidRDefault="00E1161F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11–13 лет</w:t>
            </w:r>
          </w:p>
        </w:tc>
        <w:tc>
          <w:tcPr>
            <w:tcW w:w="7478" w:type="dxa"/>
          </w:tcPr>
          <w:p w:rsidR="00E1161F" w:rsidRPr="00470096" w:rsidRDefault="00E1161F" w:rsidP="008B5C1F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Выработка специальных навыков высокой самооценки себя как личности; необходимо заложить установку “не делай, как другие” по отношению к ПАВ; расширение знаний о негативном воздействии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наркогенных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веществ на организм (свойства, механизм действия, мифы о безопасности ПАВ) .</w:t>
            </w:r>
          </w:p>
        </w:tc>
      </w:tr>
      <w:tr w:rsidR="00E1161F" w:rsidRPr="00470096" w:rsidTr="00F67099">
        <w:tc>
          <w:tcPr>
            <w:tcW w:w="993" w:type="dxa"/>
          </w:tcPr>
          <w:p w:rsidR="00E1161F" w:rsidRPr="00470096" w:rsidRDefault="00E1161F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</w:tcPr>
          <w:p w:rsidR="00E1161F" w:rsidRPr="00470096" w:rsidRDefault="00E1161F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14–16 лет</w:t>
            </w:r>
          </w:p>
        </w:tc>
        <w:tc>
          <w:tcPr>
            <w:tcW w:w="7478" w:type="dxa"/>
          </w:tcPr>
          <w:p w:rsidR="00E1161F" w:rsidRPr="00470096" w:rsidRDefault="00E1161F" w:rsidP="008B5C1F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Освоение навыков отказа и навыков пошагового общения в ситуациях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наркогенного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заражения, умения найти выход в конфликтной ситуации; “умей сказать – НЕТ!”</w:t>
            </w:r>
          </w:p>
        </w:tc>
      </w:tr>
    </w:tbl>
    <w:p w:rsidR="00E1161F" w:rsidRPr="00470096" w:rsidRDefault="00E1161F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C1E91" w:rsidRPr="00470096" w:rsidRDefault="00417B92" w:rsidP="008B5C1F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17B92" w:rsidRPr="00470096" w:rsidRDefault="00417B92" w:rsidP="008B5C1F">
      <w:pPr>
        <w:pStyle w:val="a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РЕАЛИЗАЦИИ ПРОГРАММЫ</w:t>
      </w:r>
    </w:p>
    <w:p w:rsidR="008B5C1F" w:rsidRPr="00470096" w:rsidRDefault="008B5C1F" w:rsidP="008B5C1F">
      <w:pPr>
        <w:pStyle w:val="a8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1984"/>
        <w:gridCol w:w="7478"/>
      </w:tblGrid>
      <w:tr w:rsidR="00F67099" w:rsidRPr="00470096" w:rsidTr="00F67099">
        <w:tc>
          <w:tcPr>
            <w:tcW w:w="993" w:type="dxa"/>
          </w:tcPr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984" w:type="dxa"/>
          </w:tcPr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478" w:type="dxa"/>
          </w:tcPr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67099" w:rsidRPr="00470096" w:rsidTr="00F67099">
        <w:tc>
          <w:tcPr>
            <w:tcW w:w="993" w:type="dxa"/>
          </w:tcPr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</w:tcPr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1 - 2</w:t>
            </w:r>
          </w:p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3- 4</w:t>
            </w:r>
          </w:p>
        </w:tc>
        <w:tc>
          <w:tcPr>
            <w:tcW w:w="7478" w:type="dxa"/>
          </w:tcPr>
          <w:p w:rsidR="00F67099" w:rsidRPr="00470096" w:rsidRDefault="00F67099" w:rsidP="008B5C1F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Игровые ситуации,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контекстное обучение (включение информации об опасности наркотизации в содержание базовых учебных курсов</w:t>
            </w:r>
            <w:proofErr w:type="gram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;тренинги</w:t>
            </w:r>
            <w:proofErr w:type="gram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“Загадки необитаемого острова”, “Учимся быть внимательными”; </w:t>
            </w:r>
          </w:p>
          <w:p w:rsidR="00F67099" w:rsidRPr="00470096" w:rsidRDefault="00F67099" w:rsidP="008B5C1F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Ролевые игры,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контекстное обучение, тренинги “Правила доброты”, “Я учусь владеть собой”;</w:t>
            </w:r>
          </w:p>
          <w:p w:rsidR="00F67099" w:rsidRPr="00470096" w:rsidRDefault="00F67099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(сценарии уроков здоровья в книге Обуховой Л.А.,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Лемяскиной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 “Школа докторов природы или 135 уроков здоровья, 1-4 классы ”) ;</w:t>
            </w:r>
          </w:p>
        </w:tc>
      </w:tr>
      <w:tr w:rsidR="00F67099" w:rsidRPr="00470096" w:rsidTr="00F67099">
        <w:tc>
          <w:tcPr>
            <w:tcW w:w="993" w:type="dxa"/>
          </w:tcPr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984" w:type="dxa"/>
          </w:tcPr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7478" w:type="dxa"/>
          </w:tcPr>
          <w:p w:rsidR="00F67099" w:rsidRPr="00470096" w:rsidRDefault="00F67099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Тренинг “Уроки общения”, ролевые игры, контекстное обучение,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беседы с элементами рассуждения;</w:t>
            </w:r>
          </w:p>
        </w:tc>
      </w:tr>
      <w:tr w:rsidR="00F67099" w:rsidRPr="00470096" w:rsidTr="00F67099">
        <w:tc>
          <w:tcPr>
            <w:tcW w:w="993" w:type="dxa"/>
          </w:tcPr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</w:tcPr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– 9</w:t>
            </w:r>
          </w:p>
          <w:p w:rsidR="00F67099" w:rsidRPr="00470096" w:rsidRDefault="00F67099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8" w:type="dxa"/>
          </w:tcPr>
          <w:p w:rsidR="00F67099" w:rsidRPr="00470096" w:rsidRDefault="00F67099" w:rsidP="008B5C1F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 “Мир моих чувств”, тренинг общения, ролевые игры, дискуссии, деловые игры; контекстное обучение, беседы с элементами рассуждения;</w:t>
            </w:r>
          </w:p>
          <w:p w:rsidR="00F67099" w:rsidRPr="00470096" w:rsidRDefault="00F67099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 “Мой жизненный выбор”, тренинг толерантности</w:t>
            </w:r>
          </w:p>
        </w:tc>
      </w:tr>
    </w:tbl>
    <w:p w:rsidR="00EC1E91" w:rsidRPr="00470096" w:rsidRDefault="00EC1E91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8B5C1F" w:rsidP="008B5C1F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ТРЕБОВАНИЯ К СОДЕРЖАНИЮ ПРОГРАММЫ</w:t>
      </w: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5"/>
        <w:gridCol w:w="2977"/>
        <w:gridCol w:w="3402"/>
      </w:tblGrid>
      <w:tr w:rsidR="00417B92" w:rsidRPr="00470096" w:rsidTr="009B5788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Линии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Составляющие качества образования</w:t>
            </w:r>
          </w:p>
        </w:tc>
      </w:tr>
      <w:tr w:rsidR="00417B92" w:rsidRPr="00470096" w:rsidTr="009B5788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Предметно-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Ценностно-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ориентированная</w:t>
            </w:r>
          </w:p>
        </w:tc>
      </w:tr>
      <w:tr w:rsidR="00417B92" w:rsidRPr="00470096" w:rsidTr="009B578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9B5788">
            <w:pPr>
              <w:pStyle w:val="a8"/>
              <w:ind w:left="316" w:hanging="31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Культурно-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историческая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 опасных влияниях окружения;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 средствах, вызывающих удовольствие и зависимость;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 их действии и последствиях их действия;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различных формах зависимого поведения, об их последствиях;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 причинах зависимости, раннем распознавании зависимостей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познакомиться с собственными «позитивными» и «негативными» </w:t>
            </w: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чувствами, чувствами других людей, допускать их и серьезно к ним относиться;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-выражать чувства здоровыми способами;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-выражать и отстаивать свое мнение;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-признавать собственные потребности,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способности,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достоинства, слабости и ограничения;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-позволять себе меняться и общаться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-признавать собственные </w:t>
            </w:r>
            <w:proofErr w:type="spellStart"/>
            <w:proofErr w:type="gram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потребности,способности</w:t>
            </w:r>
            <w:proofErr w:type="spellEnd"/>
            <w:proofErr w:type="gram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достоинства, 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Слабости и ограничения;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-принимать ответственность за свое поведение, свое здоровье.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Осознанное отношение: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 средствам,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вызывающим удовольствие и зависимость;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 факторам, способствующим и препятствующим зависимости</w:t>
            </w:r>
          </w:p>
        </w:tc>
      </w:tr>
      <w:tr w:rsidR="00417B92" w:rsidRPr="00470096" w:rsidTr="009B578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Социально-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правовая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 опасных мотивах поведения человека, о внутренних ресурсах безопасности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-правильно вести себя в трудной ситуации;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-реализовать свое право голоса и активного соучастия: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жизни семьи;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жизни школы;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широком общественном жизненном пространстве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-осознанно отказываться от опасных предложений;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–здоровых ценностей;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-здоровых отношений</w:t>
            </w:r>
          </w:p>
        </w:tc>
      </w:tr>
      <w:tr w:rsidR="00417B92" w:rsidRPr="00470096" w:rsidTr="009B578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Информа</w:t>
            </w:r>
            <w:proofErr w:type="spellEnd"/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ционно</w:t>
            </w:r>
            <w:proofErr w:type="spellEnd"/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методо</w:t>
            </w:r>
            <w:proofErr w:type="spellEnd"/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логическая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способах безопасного поведения;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безопасных способах противостояния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предвидеть опасность;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-идентифицировать ее,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предотвратить по возможности или уменьшить степень риска,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любых средств переживать конфликты, кризисы и справляться с ними;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справляться со стрессом;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критической рекламы зависимости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самооценки и самоконтроля, - способности к принятию эффективных решений в условиях обычных, опасных и чрезвычайных ситуаций;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-критически оценивать рекламу любых средств зависимости;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укреплять самооценку и доверие к себе.</w:t>
            </w:r>
          </w:p>
        </w:tc>
      </w:tr>
      <w:tr w:rsidR="00417B92" w:rsidRPr="00470096" w:rsidTr="009B578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Эколо</w:t>
            </w:r>
            <w:proofErr w:type="spellEnd"/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гическая</w:t>
            </w:r>
            <w:proofErr w:type="spellEnd"/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 опасных предметах и веществах;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критерии оценки окружающей среды в различных ее аспектах с позиции безопасной жизнедеятельности;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основные экологические законы;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понимание места и роли человека в отношениях со средой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Умения адаптироваться в социальной 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среде так, чтобы: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-принимать ответственность за свое будущее;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влиять на окружающий мир так, чтобы: его голос был услышан и поддержан;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-он поверил в себя, в ценность своего существования и действия;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его самостоятельные волевые усилия и его ответственность были позитивно приняты его ближайшим окружением в семье и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ответственности: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 свое поведение;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 свое здоровье;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 свое будущее</w:t>
            </w:r>
          </w:p>
        </w:tc>
      </w:tr>
      <w:tr w:rsidR="00417B92" w:rsidRPr="00470096" w:rsidTr="009B578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Культура</w:t>
            </w:r>
          </w:p>
          <w:p w:rsidR="00417B92" w:rsidRPr="00470096" w:rsidRDefault="00417B92" w:rsidP="00D513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о составляющих здоровья и причинах формирования зависимого поведения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знать факторы здорового образа жизни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Приобрести умения: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тело и образ мыслей в позитивном направлении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самостоятельно выстраивать свою деятельность и поведение;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планировать будущее и осуществлять настоящее в соответствии со следующими принципами: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осознание ценности ЗОЖ;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выбор здоровой жизненной позиции;</w:t>
            </w:r>
          </w:p>
          <w:p w:rsidR="00417B92" w:rsidRPr="00470096" w:rsidRDefault="00417B92" w:rsidP="008B5C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умение строить здоровые отношения с другими людьми, принимая ответственность за свое здоровье, свое поведение и свое будущее</w:t>
            </w:r>
          </w:p>
        </w:tc>
      </w:tr>
    </w:tbl>
    <w:p w:rsidR="00DF20C4" w:rsidRPr="00470096" w:rsidRDefault="00DF20C4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C1F" w:rsidRPr="00470096" w:rsidRDefault="008B5C1F" w:rsidP="008B5C1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17B92" w:rsidRPr="00470096" w:rsidRDefault="008B5C1F" w:rsidP="009B5788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МЕРОПРИЯТИЙ,</w:t>
      </w:r>
    </w:p>
    <w:p w:rsidR="00417B92" w:rsidRPr="00470096" w:rsidRDefault="008B5C1F" w:rsidP="008B5C1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НАПРАВЛЕННЫЙ НА ПРОФИЛАКТИКУ УПОТРЕБЛЕНИЯ ПАВ</w:t>
      </w:r>
      <w:r w:rsidR="00417B92"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B5C1F" w:rsidRPr="00470096" w:rsidRDefault="008B5C1F" w:rsidP="008B5C1F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11058" w:type="dxa"/>
        <w:tblInd w:w="-318" w:type="dxa"/>
        <w:tblLook w:val="04A0" w:firstRow="1" w:lastRow="0" w:firstColumn="1" w:lastColumn="0" w:noHBand="0" w:noVBand="1"/>
      </w:tblPr>
      <w:tblGrid>
        <w:gridCol w:w="801"/>
        <w:gridCol w:w="6288"/>
        <w:gridCol w:w="1559"/>
        <w:gridCol w:w="2410"/>
      </w:tblGrid>
      <w:tr w:rsidR="007947C9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7947C9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9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Классный час «Безопасное поведение в школе». Знакомство с Правилами поведения в школе.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</w:tc>
      </w:tr>
      <w:tr w:rsidR="007947C9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Классный час «Чистота – залог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</w:tc>
      </w:tr>
      <w:tr w:rsidR="007947C9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Беседа «Наркотики и наркомания: опасный 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9B5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="009B578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947C9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Классный час «Алкоголизм – не привычка, а болезнь»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9B5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="009B578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947C9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Классный час «Режим дня»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947C9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9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47C9" w:rsidRPr="004700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Классный час «Можно повернуться спиной к человеку, но нельзя повернуться спиной к наркотикам»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9B5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="009B578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B5788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88" w:rsidRPr="00470096" w:rsidRDefault="009B5788" w:rsidP="009B57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9B5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Урок «Чистой воды»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9B57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Default="009B5788" w:rsidP="009B5788">
            <w:r w:rsidRPr="00132554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</w:tr>
      <w:tr w:rsidR="009B5788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88" w:rsidRPr="00470096" w:rsidRDefault="009B5788" w:rsidP="009B57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9B5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«Пивной алкоголизм – излечим или нет» </w:t>
            </w:r>
          </w:p>
          <w:p w:rsidR="009B5788" w:rsidRPr="00470096" w:rsidRDefault="009B5788" w:rsidP="009B5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9B57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Default="009B5788" w:rsidP="009B5788">
            <w:r w:rsidRPr="00132554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</w:tr>
      <w:tr w:rsidR="007947C9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«Красота и здоровье» (7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</w:tr>
      <w:tr w:rsidR="007947C9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Беседа «Компьютерные игры: вред или польза»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C9" w:rsidRPr="00470096" w:rsidRDefault="007947C9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B5788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Беседа «Ненормативная лексика. Как с этим бороться?»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9B5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B5788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Классный час «Гигиена питания»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</w:tc>
      </w:tr>
      <w:tr w:rsidR="009B5788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Классный час «Курить не модно» (7-9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B5788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Классный час о вреде табачного дыма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</w:tc>
      </w:tr>
      <w:tr w:rsidR="009B5788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Четыре правила «Нет» - наркотикам (8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B5788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Беседа о человеческих возможностях «За гранью реальности»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B5788" w:rsidRPr="00470096" w:rsidTr="009B578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Урок «Чистой воды»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88" w:rsidRPr="00470096" w:rsidRDefault="009B5788" w:rsidP="007947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470096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</w:tc>
      </w:tr>
    </w:tbl>
    <w:p w:rsidR="009B5788" w:rsidRDefault="009B5788" w:rsidP="00451B9B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17B92" w:rsidRPr="00470096" w:rsidRDefault="009B5788" w:rsidP="00451B9B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Планируемый результат</w:t>
      </w:r>
      <w:r w:rsidR="00451B9B" w:rsidRPr="0047009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A68DD" w:rsidRPr="00470096" w:rsidRDefault="003A68DD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Программа включает в себя обучение эффективному общению, уверенности в себе, умению управлять своими чувствами, выбору друзей и построению позитивных отношений со сверстниками, укреплению связи с семьей и другими значимыми взрослыми, решению возникших проблем, критическому мышлению.</w:t>
      </w: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Показателем эффективности программы является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Повышение процента занятости детей, активно участвующих в общественной деятельности школы.</w:t>
      </w: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Увеличение процента самостоятельности детей в роли организатора собственной деятельности в активно-положительном использование досуга.</w:t>
      </w: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уровня воспитанности учащихся, социальной адаптации и предотвращение </w:t>
      </w:r>
      <w:proofErr w:type="spellStart"/>
      <w:r w:rsidRPr="00470096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подростка.</w:t>
      </w: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- 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Положительная мотивация на здоровый образ жизни.</w:t>
      </w: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позволит выявить подверженность обучающихся </w:t>
      </w:r>
      <w:proofErr w:type="spellStart"/>
      <w:r w:rsidRPr="00470096">
        <w:rPr>
          <w:rFonts w:ascii="Times New Roman" w:hAnsi="Times New Roman" w:cs="Times New Roman"/>
          <w:sz w:val="24"/>
          <w:szCs w:val="24"/>
          <w:lang w:eastAsia="ru-RU"/>
        </w:rPr>
        <w:t>табакокурению</w:t>
      </w:r>
      <w:proofErr w:type="spellEnd"/>
      <w:r w:rsidRPr="00470096">
        <w:rPr>
          <w:rFonts w:ascii="Times New Roman" w:hAnsi="Times New Roman" w:cs="Times New Roman"/>
          <w:sz w:val="24"/>
          <w:szCs w:val="24"/>
          <w:lang w:eastAsia="ru-RU"/>
        </w:rPr>
        <w:t>, пивного алкоголизма, наркомании на ранней стадии, через комплекс социальных, образовательных, профилактических мероприятий, проводимых в ходе реализации проекта. Педагогам совместно с родителями подростков создать в школе и микрорайоне атмосферу, способствующую снижению вероятности употребления ПАВ подростками.</w:t>
      </w:r>
    </w:p>
    <w:p w:rsidR="003A68DD" w:rsidRPr="00470096" w:rsidRDefault="003A68DD" w:rsidP="008B5C1F">
      <w:pPr>
        <w:pStyle w:val="a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i/>
          <w:sz w:val="24"/>
          <w:szCs w:val="24"/>
          <w:lang w:eastAsia="ru-RU"/>
        </w:rPr>
        <w:t>В рамках данной программы планируется получить следующий результат</w:t>
      </w:r>
      <w:r w:rsidRPr="0047009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- все участники проекта получают необходимые знания по профилактике </w:t>
      </w:r>
      <w:proofErr w:type="spellStart"/>
      <w:r w:rsidRPr="00470096">
        <w:rPr>
          <w:rFonts w:ascii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, алкоголизма, наркомании, познакомиться с медицинскими </w:t>
      </w:r>
      <w:proofErr w:type="gramStart"/>
      <w:r w:rsidRPr="00470096">
        <w:rPr>
          <w:rFonts w:ascii="Times New Roman" w:hAnsi="Times New Roman" w:cs="Times New Roman"/>
          <w:sz w:val="24"/>
          <w:szCs w:val="24"/>
          <w:lang w:eastAsia="ru-RU"/>
        </w:rPr>
        <w:t>учреждениями( адресами</w:t>
      </w:r>
      <w:proofErr w:type="gramEnd"/>
      <w:r w:rsidRPr="00470096">
        <w:rPr>
          <w:rFonts w:ascii="Times New Roman" w:hAnsi="Times New Roman" w:cs="Times New Roman"/>
          <w:sz w:val="24"/>
          <w:szCs w:val="24"/>
          <w:lang w:eastAsia="ru-RU"/>
        </w:rPr>
        <w:t xml:space="preserve"> и направлениями их деятельности в области защиты подростков от наркомании).</w:t>
      </w:r>
    </w:p>
    <w:p w:rsidR="00417B92" w:rsidRPr="00470096" w:rsidRDefault="00417B92" w:rsidP="008B5C1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- данный проект даст возможность обучающимся получить базовые знания в области самозащиты от наркотиков, ВИЧ-инфекции;</w:t>
      </w:r>
    </w:p>
    <w:p w:rsidR="0018553A" w:rsidRPr="00470096" w:rsidRDefault="00417B92" w:rsidP="008B5C1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70096">
        <w:rPr>
          <w:rFonts w:ascii="Times New Roman" w:hAnsi="Times New Roman" w:cs="Times New Roman"/>
          <w:sz w:val="24"/>
          <w:szCs w:val="24"/>
          <w:lang w:eastAsia="ru-RU"/>
        </w:rPr>
        <w:t>- подростки смогут получить квалифицированную помощь и будут знать, куда обратиться за помощью.</w:t>
      </w:r>
    </w:p>
    <w:p w:rsidR="008B5C1F" w:rsidRPr="00470096" w:rsidRDefault="008B5C1F" w:rsidP="008B5C1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B5788" w:rsidRDefault="009B5788" w:rsidP="008B5C1F">
      <w:pPr>
        <w:pStyle w:val="a8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34557" w:rsidRPr="00470096" w:rsidRDefault="00134557" w:rsidP="00EE6F0C">
      <w:pPr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BCC" w:rsidRPr="00470096" w:rsidRDefault="00ED2BCC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BCC" w:rsidRPr="00470096" w:rsidRDefault="00ED2BCC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BCC" w:rsidRPr="00470096" w:rsidRDefault="00ED2BCC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557" w:rsidRPr="00470096" w:rsidRDefault="00134557" w:rsidP="00134557">
      <w:pPr>
        <w:rPr>
          <w:rFonts w:ascii="Times New Roman" w:hAnsi="Times New Roman" w:cs="Times New Roman"/>
          <w:b/>
          <w:sz w:val="24"/>
          <w:szCs w:val="24"/>
        </w:rPr>
      </w:pPr>
    </w:p>
    <w:sectPr w:rsidR="00134557" w:rsidRPr="00470096" w:rsidSect="00470096">
      <w:footerReference w:type="default" r:id="rId8"/>
      <w:pgSz w:w="11906" w:h="16838"/>
      <w:pgMar w:top="567" w:right="567" w:bottom="567" w:left="709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4F" w:rsidRPr="003A68DD" w:rsidRDefault="0099714F" w:rsidP="003A68DD">
      <w:pPr>
        <w:pStyle w:val="a8"/>
        <w:rPr>
          <w:rFonts w:ascii="Arial" w:eastAsia="Times New Roman" w:hAnsi="Arial" w:cs="Arial"/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99714F" w:rsidRPr="003A68DD" w:rsidRDefault="0099714F" w:rsidP="003A68DD">
      <w:pPr>
        <w:pStyle w:val="a8"/>
        <w:rPr>
          <w:rFonts w:ascii="Arial" w:eastAsia="Times New Roman" w:hAnsi="Arial" w:cs="Arial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8547"/>
      <w:docPartObj>
        <w:docPartGallery w:val="Page Numbers (Bottom of Page)"/>
        <w:docPartUnique/>
      </w:docPartObj>
    </w:sdtPr>
    <w:sdtEndPr/>
    <w:sdtContent>
      <w:p w:rsidR="00470096" w:rsidRDefault="0047009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F3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70096" w:rsidRDefault="004700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4F" w:rsidRPr="003A68DD" w:rsidRDefault="0099714F" w:rsidP="003A68DD">
      <w:pPr>
        <w:pStyle w:val="a8"/>
        <w:rPr>
          <w:rFonts w:ascii="Arial" w:eastAsia="Times New Roman" w:hAnsi="Arial" w:cs="Arial"/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99714F" w:rsidRPr="003A68DD" w:rsidRDefault="0099714F" w:rsidP="003A68DD">
      <w:pPr>
        <w:pStyle w:val="a8"/>
        <w:rPr>
          <w:rFonts w:ascii="Arial" w:eastAsia="Times New Roman" w:hAnsi="Arial" w:cs="Arial"/>
          <w:sz w:val="20"/>
          <w:szCs w:val="20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D3B8E"/>
    <w:multiLevelType w:val="multilevel"/>
    <w:tmpl w:val="10A8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A010A"/>
    <w:multiLevelType w:val="hybridMultilevel"/>
    <w:tmpl w:val="CED8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92"/>
    <w:rsid w:val="000014F1"/>
    <w:rsid w:val="00007763"/>
    <w:rsid w:val="0002131B"/>
    <w:rsid w:val="00074D2A"/>
    <w:rsid w:val="000B7B54"/>
    <w:rsid w:val="000D7F8F"/>
    <w:rsid w:val="00104E25"/>
    <w:rsid w:val="00134557"/>
    <w:rsid w:val="0018553A"/>
    <w:rsid w:val="002122FC"/>
    <w:rsid w:val="00212FD8"/>
    <w:rsid w:val="00243835"/>
    <w:rsid w:val="00301A71"/>
    <w:rsid w:val="0031032D"/>
    <w:rsid w:val="00312F34"/>
    <w:rsid w:val="00315EDD"/>
    <w:rsid w:val="00321A03"/>
    <w:rsid w:val="00326D29"/>
    <w:rsid w:val="00356BAA"/>
    <w:rsid w:val="003A68DD"/>
    <w:rsid w:val="003D36D5"/>
    <w:rsid w:val="003F2E5B"/>
    <w:rsid w:val="00413832"/>
    <w:rsid w:val="00417B92"/>
    <w:rsid w:val="00437CC2"/>
    <w:rsid w:val="00451B9B"/>
    <w:rsid w:val="004631D1"/>
    <w:rsid w:val="00470096"/>
    <w:rsid w:val="004B213E"/>
    <w:rsid w:val="004C2ABD"/>
    <w:rsid w:val="00573835"/>
    <w:rsid w:val="005B078E"/>
    <w:rsid w:val="005B6002"/>
    <w:rsid w:val="005B642A"/>
    <w:rsid w:val="006363AC"/>
    <w:rsid w:val="006450E2"/>
    <w:rsid w:val="00676277"/>
    <w:rsid w:val="006964AF"/>
    <w:rsid w:val="00696B13"/>
    <w:rsid w:val="006C0F34"/>
    <w:rsid w:val="006C4477"/>
    <w:rsid w:val="006F6CF0"/>
    <w:rsid w:val="00762738"/>
    <w:rsid w:val="007947C9"/>
    <w:rsid w:val="007A4E9A"/>
    <w:rsid w:val="007C5A2A"/>
    <w:rsid w:val="008B2832"/>
    <w:rsid w:val="008B5C1F"/>
    <w:rsid w:val="00922D90"/>
    <w:rsid w:val="00963943"/>
    <w:rsid w:val="0099714F"/>
    <w:rsid w:val="009B5788"/>
    <w:rsid w:val="009B5E61"/>
    <w:rsid w:val="009C1EA8"/>
    <w:rsid w:val="00A536AD"/>
    <w:rsid w:val="00B22152"/>
    <w:rsid w:val="00B66703"/>
    <w:rsid w:val="00BC13E0"/>
    <w:rsid w:val="00BD5F3F"/>
    <w:rsid w:val="00BF2091"/>
    <w:rsid w:val="00C46412"/>
    <w:rsid w:val="00C516E2"/>
    <w:rsid w:val="00C55F40"/>
    <w:rsid w:val="00C602F9"/>
    <w:rsid w:val="00D51355"/>
    <w:rsid w:val="00D56E99"/>
    <w:rsid w:val="00D760F0"/>
    <w:rsid w:val="00DD4472"/>
    <w:rsid w:val="00DF20C4"/>
    <w:rsid w:val="00E1161F"/>
    <w:rsid w:val="00E231D7"/>
    <w:rsid w:val="00E6150B"/>
    <w:rsid w:val="00E7274B"/>
    <w:rsid w:val="00EC1E91"/>
    <w:rsid w:val="00ED2BCC"/>
    <w:rsid w:val="00EE6F0C"/>
    <w:rsid w:val="00EE782C"/>
    <w:rsid w:val="00F13AB1"/>
    <w:rsid w:val="00F35040"/>
    <w:rsid w:val="00F67099"/>
    <w:rsid w:val="00FB5D2E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33A6"/>
  <w15:docId w15:val="{E1B36B4C-20CE-4521-9A61-A4F9EB0E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7B92"/>
    <w:rPr>
      <w:b/>
      <w:bCs/>
    </w:rPr>
  </w:style>
  <w:style w:type="paragraph" w:styleId="a4">
    <w:name w:val="Normal (Web)"/>
    <w:basedOn w:val="a"/>
    <w:uiPriority w:val="99"/>
    <w:semiHidden/>
    <w:unhideWhenUsed/>
    <w:rsid w:val="00417B92"/>
    <w:pPr>
      <w:spacing w:before="240" w:after="240"/>
    </w:pPr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417B92"/>
    <w:pPr>
      <w:widowControl/>
      <w:autoSpaceDE/>
      <w:autoSpaceDN/>
      <w:adjustRightInd/>
      <w:spacing w:before="240" w:after="240"/>
    </w:pPr>
    <w:rPr>
      <w:rFonts w:ascii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417B92"/>
    <w:pPr>
      <w:widowControl/>
      <w:autoSpaceDE/>
      <w:autoSpaceDN/>
      <w:adjustRightInd/>
      <w:spacing w:before="240" w:after="240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17B92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417B92"/>
    <w:pPr>
      <w:widowControl/>
      <w:autoSpaceDE/>
      <w:autoSpaceDN/>
      <w:adjustRightInd/>
      <w:spacing w:before="240" w:after="24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417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62738"/>
    <w:pPr>
      <w:spacing w:after="0" w:line="240" w:lineRule="auto"/>
    </w:pPr>
  </w:style>
  <w:style w:type="paragraph" w:customStyle="1" w:styleId="fr3">
    <w:name w:val="fr3"/>
    <w:basedOn w:val="a"/>
    <w:rsid w:val="005B600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3A68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A68DD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A68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68DD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E116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345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455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link w:val="af1"/>
    <w:uiPriority w:val="34"/>
    <w:qFormat/>
    <w:rsid w:val="009B5E61"/>
    <w:pPr>
      <w:adjustRightInd/>
      <w:ind w:left="972" w:firstLine="566"/>
      <w:jc w:val="both"/>
    </w:pPr>
    <w:rPr>
      <w:rFonts w:ascii="Times New Roman" w:hAnsi="Times New Roman" w:cs="Times New Roman"/>
      <w:sz w:val="22"/>
      <w:szCs w:val="22"/>
      <w:lang w:bidi="ru-RU"/>
    </w:rPr>
  </w:style>
  <w:style w:type="character" w:customStyle="1" w:styleId="af1">
    <w:name w:val="Абзац списка Знак"/>
    <w:link w:val="af0"/>
    <w:uiPriority w:val="34"/>
    <w:qFormat/>
    <w:locked/>
    <w:rsid w:val="009B5E61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7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1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D2F3DEA-6A90-4E7A-B0E3-C7E98C74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Админ</cp:lastModifiedBy>
  <cp:revision>3</cp:revision>
  <cp:lastPrinted>2023-01-17T06:45:00Z</cp:lastPrinted>
  <dcterms:created xsi:type="dcterms:W3CDTF">2024-06-26T10:23:00Z</dcterms:created>
  <dcterms:modified xsi:type="dcterms:W3CDTF">2024-06-26T10:49:00Z</dcterms:modified>
</cp:coreProperties>
</file>